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/>
        </w:rPr>
      </w:pPr>
      <w:r>
        <w:rPr>
          <w:rFonts w:hint="default"/>
          <w:b/>
          <w:bCs/>
          <w:sz w:val="36"/>
          <w:szCs w:val="36"/>
          <w:lang w:val="en-US"/>
        </w:rPr>
        <w:t>Dr Mintu Mani Baruah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Qualification</w:t>
      </w:r>
      <w:r>
        <w:rPr>
          <w:rFonts w:hint="default"/>
          <w:sz w:val="32"/>
          <w:szCs w:val="32"/>
          <w:lang w:val="en-US"/>
        </w:rPr>
        <w:t xml:space="preserve"> : MD Medicine</w:t>
      </w:r>
      <w:r>
        <w:rPr>
          <w:rFonts w:hint="default"/>
          <w:sz w:val="32"/>
          <w:szCs w:val="32"/>
          <w:lang w:val="en-US"/>
        </w:rPr>
        <w:br w:type="textWrapping"/>
      </w:r>
    </w:p>
    <w:p>
      <w:pPr>
        <w:rPr>
          <w:rFonts w:hint="default"/>
          <w:sz w:val="32"/>
          <w:szCs w:val="32"/>
          <w:lang w:val="en-US"/>
        </w:rPr>
      </w:pPr>
      <w:bookmarkStart w:id="0" w:name="_GoBack"/>
      <w:bookmarkEnd w:id="0"/>
      <w:r>
        <w:rPr>
          <w:rFonts w:hint="default"/>
          <w:sz w:val="32"/>
          <w:szCs w:val="32"/>
          <w:lang w:val="en-US"/>
        </w:rPr>
        <w:t>Presently pursuing</w:t>
      </w:r>
      <w:r>
        <w:rPr>
          <w:rFonts w:hint="default"/>
          <w:sz w:val="32"/>
          <w:szCs w:val="32"/>
          <w:u w:val="single"/>
          <w:lang w:val="en-US"/>
        </w:rPr>
        <w:t xml:space="preserve"> DM Endocrinology</w:t>
      </w:r>
      <w:r>
        <w:rPr>
          <w:rFonts w:hint="default"/>
          <w:sz w:val="32"/>
          <w:szCs w:val="32"/>
          <w:lang w:val="en-US"/>
        </w:rPr>
        <w:t xml:space="preserve"> at </w:t>
      </w:r>
      <w:r>
        <w:rPr>
          <w:rFonts w:hint="default"/>
          <w:b/>
          <w:bCs/>
          <w:sz w:val="32"/>
          <w:szCs w:val="32"/>
          <w:lang w:val="en-US"/>
        </w:rPr>
        <w:t>PGIMER, Chandigarh</w:t>
      </w:r>
    </w:p>
    <w:p>
      <w:pPr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Area of Interest :</w:t>
      </w:r>
      <w:r>
        <w:rPr>
          <w:rFonts w:hint="default"/>
          <w:sz w:val="32"/>
          <w:szCs w:val="32"/>
          <w:lang w:val="en-US"/>
        </w:rPr>
        <w:br w:type="textWrapping"/>
      </w:r>
      <w:r>
        <w:rPr>
          <w:rFonts w:hint="default"/>
          <w:sz w:val="32"/>
          <w:szCs w:val="32"/>
          <w:lang w:val="en-US"/>
        </w:rPr>
        <w:t>Disorders of Growth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Gonads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3BB1F1"/>
    <w:multiLevelType w:val="singleLevel"/>
    <w:tmpl w:val="E33BB1F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2023-08-30T04:14:59Z</dcterms:created>
  <dc:creator>Admin</dc:creator>
  <cp:lastModifiedBy>Dr. Prince Manchanda</cp:lastModifiedBy>
  <dcterms:modified xsi:type="dcterms:W3CDTF">2023-08-30T04:17:59Z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C70B5059EDB0418DBFC9439CB0217B4A_12</vt:lpwstr>
  </property>
</Properties>
</file>