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550"/>
        <w:rPr>
          <w:rFonts w:hint="default"/>
        </w:rPr>
      </w:pPr>
      <w:r>
        <w:rPr>
          <w:rFonts w:hint="default"/>
          <w:sz w:val="32"/>
          <w:szCs w:val="32"/>
        </w:rPr>
        <w:t>Maj Gen Sandeep Thareja, SM, VSM</w:t>
      </w:r>
    </w:p>
    <w:p/>
    <w:p/>
    <w:p/>
    <w:p/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APPOINTMENT: </w:t>
      </w:r>
      <w:bookmarkStart w:id="0" w:name="_GoBack"/>
      <w:bookmarkEnd w:id="0"/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HoD (Gastroenterology) AH R&amp;R 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Comdt 167 MH Pathankot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Comdt CH (CC) Lucknow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Senior Consultant Medicine O/o DGAFMS</w:t>
      </w:r>
    </w:p>
    <w:p>
      <w:pPr>
        <w:rPr>
          <w:rFonts w:hint="default"/>
          <w:sz w:val="28"/>
          <w:szCs w:val="28"/>
        </w:rPr>
      </w:pP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QUALIFICATIONS: 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MD (Medicine), DM (Gastroenterology),  M.Phil (Def Studies)</w:t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</w:p>
    <w:p>
      <w:pPr>
        <w:rPr>
          <w:rFonts w:hint="default"/>
          <w:sz w:val="28"/>
          <w:szCs w:val="28"/>
        </w:rPr>
      </w:pP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PUBLICATIONS: 25 in Indexed Journals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2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2023-08-30T14:51:42Z</dcterms:created>
  <dc:creator>Admin</dc:creator>
  <cp:lastModifiedBy>Dr. Prince Manchanda</cp:lastModifiedBy>
  <dcterms:modified xsi:type="dcterms:W3CDTF">2023-08-30T14:53:14Z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6DF72D18F9EA41AC9C87FE67AEBE4942_12</vt:lpwstr>
  </property>
</Properties>
</file>